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09" w:rsidRPr="006A08F1" w:rsidRDefault="00770716" w:rsidP="006A08F1">
      <w:pPr>
        <w:rPr>
          <w:rFonts w:ascii="Times New Roman" w:hAnsi="Times New Roman" w:cs="Times New Roman"/>
        </w:rPr>
      </w:pPr>
      <w:r w:rsidRPr="006A08F1">
        <w:rPr>
          <w:rFonts w:ascii="Times New Roman" w:hAnsi="Times New Roman" w:cs="Times New Roman"/>
        </w:rPr>
        <w:t xml:space="preserve">One of the three </w:t>
      </w:r>
      <w:r w:rsidR="00634481" w:rsidRPr="006A08F1">
        <w:rPr>
          <w:rFonts w:ascii="Times New Roman" w:hAnsi="Times New Roman" w:cs="Times New Roman"/>
        </w:rPr>
        <w:t xml:space="preserve">strategic </w:t>
      </w:r>
      <w:r w:rsidRPr="006A08F1">
        <w:rPr>
          <w:rFonts w:ascii="Times New Roman" w:hAnsi="Times New Roman" w:cs="Times New Roman"/>
        </w:rPr>
        <w:t xml:space="preserve">priority areas the Marshall Community Foundation Board of Trustees has identified </w:t>
      </w:r>
      <w:r w:rsidR="00FE1920" w:rsidRPr="006A08F1">
        <w:rPr>
          <w:rFonts w:ascii="Times New Roman" w:hAnsi="Times New Roman" w:cs="Times New Roman"/>
        </w:rPr>
        <w:t>is</w:t>
      </w:r>
      <w:r w:rsidRPr="006A08F1">
        <w:rPr>
          <w:rFonts w:ascii="Times New Roman" w:hAnsi="Times New Roman" w:cs="Times New Roman"/>
        </w:rPr>
        <w:t xml:space="preserve"> Essential Needs. After considering how the Foundation has historically supported this charitable sub-group and the people they serve, </w:t>
      </w:r>
      <w:proofErr w:type="gramStart"/>
      <w:r w:rsidR="004F0209" w:rsidRPr="006A08F1">
        <w:rPr>
          <w:rFonts w:ascii="Times New Roman" w:hAnsi="Times New Roman" w:cs="Times New Roman"/>
        </w:rPr>
        <w:t>staff are</w:t>
      </w:r>
      <w:proofErr w:type="gramEnd"/>
      <w:r w:rsidR="004F0209" w:rsidRPr="006A08F1">
        <w:rPr>
          <w:rFonts w:ascii="Times New Roman" w:hAnsi="Times New Roman" w:cs="Times New Roman"/>
        </w:rPr>
        <w:t xml:space="preserve"> proposing a </w:t>
      </w:r>
      <w:r w:rsidR="00D1322A" w:rsidRPr="006A08F1">
        <w:rPr>
          <w:rFonts w:ascii="Times New Roman" w:hAnsi="Times New Roman" w:cs="Times New Roman"/>
        </w:rPr>
        <w:t>once-</w:t>
      </w:r>
      <w:r w:rsidR="004F0209" w:rsidRPr="006A08F1">
        <w:rPr>
          <w:rFonts w:ascii="Times New Roman" w:hAnsi="Times New Roman" w:cs="Times New Roman"/>
        </w:rPr>
        <w:t xml:space="preserve">annual grant process for social safety-net </w:t>
      </w:r>
      <w:r w:rsidR="00D1322A" w:rsidRPr="006A08F1">
        <w:rPr>
          <w:rFonts w:ascii="Times New Roman" w:hAnsi="Times New Roman" w:cs="Times New Roman"/>
        </w:rPr>
        <w:t xml:space="preserve">non-profits. </w:t>
      </w:r>
      <w:r w:rsidR="00FE1920" w:rsidRPr="006A08F1">
        <w:rPr>
          <w:rFonts w:ascii="Times New Roman" w:hAnsi="Times New Roman" w:cs="Times New Roman"/>
        </w:rPr>
        <w:t>If this process is approved, Foundation staff will create an application and reporting structure that is simple and easy to complete. Rather than create a new committee to review applications, staff propose that the Executive Committee conduct an initial review and the Board o</w:t>
      </w:r>
      <w:r w:rsidR="00634481" w:rsidRPr="006A08F1">
        <w:rPr>
          <w:rFonts w:ascii="Times New Roman" w:hAnsi="Times New Roman" w:cs="Times New Roman"/>
        </w:rPr>
        <w:t>f Trustees have final approval for distributions.</w:t>
      </w:r>
    </w:p>
    <w:p w:rsidR="00770716" w:rsidRPr="006A08F1" w:rsidRDefault="00770716" w:rsidP="006A08F1">
      <w:pPr>
        <w:rPr>
          <w:rFonts w:ascii="Times New Roman" w:hAnsi="Times New Roman" w:cs="Times New Roman"/>
        </w:rPr>
      </w:pPr>
      <w:r w:rsidRPr="006A08F1">
        <w:rPr>
          <w:rFonts w:ascii="Times New Roman" w:hAnsi="Times New Roman" w:cs="Times New Roman"/>
        </w:rPr>
        <w:t xml:space="preserve"> </w:t>
      </w:r>
      <w:r w:rsidR="004F0209" w:rsidRPr="006A08F1">
        <w:rPr>
          <w:rFonts w:ascii="Times New Roman" w:hAnsi="Times New Roman" w:cs="Times New Roman"/>
        </w:rPr>
        <w:t xml:space="preserve">Qualifications </w:t>
      </w:r>
      <w:r w:rsidR="00634481" w:rsidRPr="006A08F1">
        <w:rPr>
          <w:rFonts w:ascii="Times New Roman" w:hAnsi="Times New Roman" w:cs="Times New Roman"/>
        </w:rPr>
        <w:t xml:space="preserve">to apply </w:t>
      </w:r>
      <w:r w:rsidR="004F0209" w:rsidRPr="006A08F1">
        <w:rPr>
          <w:rFonts w:ascii="Times New Roman" w:hAnsi="Times New Roman" w:cs="Times New Roman"/>
        </w:rPr>
        <w:t>are as follows:</w:t>
      </w:r>
    </w:p>
    <w:p w:rsidR="003914C9" w:rsidRPr="006A08F1" w:rsidRDefault="00D1322A" w:rsidP="006A08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08F1">
        <w:rPr>
          <w:rFonts w:ascii="Times New Roman" w:hAnsi="Times New Roman" w:cs="Times New Roman"/>
        </w:rPr>
        <w:t>Agencies m</w:t>
      </w:r>
      <w:r w:rsidR="003914C9" w:rsidRPr="006A08F1">
        <w:rPr>
          <w:rFonts w:ascii="Times New Roman" w:hAnsi="Times New Roman" w:cs="Times New Roman"/>
        </w:rPr>
        <w:t>ust serve community members:</w:t>
      </w:r>
      <w:bookmarkStart w:id="0" w:name="_GoBack"/>
      <w:bookmarkEnd w:id="0"/>
    </w:p>
    <w:p w:rsidR="003914C9" w:rsidRPr="006A08F1" w:rsidRDefault="003914C9" w:rsidP="006A08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A08F1">
        <w:rPr>
          <w:rFonts w:ascii="Times New Roman" w:hAnsi="Times New Roman" w:cs="Times New Roman"/>
        </w:rPr>
        <w:t>Without health insurance</w:t>
      </w:r>
    </w:p>
    <w:p w:rsidR="003914C9" w:rsidRPr="006A08F1" w:rsidRDefault="00634481" w:rsidP="006A08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A08F1">
        <w:rPr>
          <w:rFonts w:ascii="Times New Roman" w:hAnsi="Times New Roman" w:cs="Times New Roman"/>
        </w:rPr>
        <w:t>Who are</w:t>
      </w:r>
      <w:r w:rsidR="003914C9" w:rsidRPr="006A08F1">
        <w:rPr>
          <w:rFonts w:ascii="Times New Roman" w:hAnsi="Times New Roman" w:cs="Times New Roman"/>
        </w:rPr>
        <w:t xml:space="preserve"> experiencing homelessness, utility shut-off or food insecurity </w:t>
      </w:r>
    </w:p>
    <w:p w:rsidR="00B17947" w:rsidRPr="006A08F1" w:rsidRDefault="00634481" w:rsidP="006A08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A08F1">
        <w:rPr>
          <w:rFonts w:ascii="Times New Roman" w:hAnsi="Times New Roman" w:cs="Times New Roman"/>
        </w:rPr>
        <w:t>Who are</w:t>
      </w:r>
      <w:r w:rsidR="001821FA" w:rsidRPr="006A08F1">
        <w:rPr>
          <w:rFonts w:ascii="Times New Roman" w:hAnsi="Times New Roman" w:cs="Times New Roman"/>
        </w:rPr>
        <w:t xml:space="preserve"> vulnerable a</w:t>
      </w:r>
      <w:r w:rsidR="00B17947" w:rsidRPr="006A08F1">
        <w:rPr>
          <w:rFonts w:ascii="Times New Roman" w:hAnsi="Times New Roman" w:cs="Times New Roman"/>
        </w:rPr>
        <w:t>n</w:t>
      </w:r>
      <w:r w:rsidR="001821FA" w:rsidRPr="006A08F1">
        <w:rPr>
          <w:rFonts w:ascii="Times New Roman" w:hAnsi="Times New Roman" w:cs="Times New Roman"/>
        </w:rPr>
        <w:t>d</w:t>
      </w:r>
      <w:r w:rsidR="00B17947" w:rsidRPr="006A08F1">
        <w:rPr>
          <w:rFonts w:ascii="Times New Roman" w:hAnsi="Times New Roman" w:cs="Times New Roman"/>
        </w:rPr>
        <w:t xml:space="preserve"> underserved</w:t>
      </w:r>
      <w:r w:rsidR="0087683C" w:rsidRPr="006A08F1">
        <w:rPr>
          <w:rStyle w:val="FootnoteReference"/>
          <w:rFonts w:ascii="Times New Roman" w:hAnsi="Times New Roman" w:cs="Times New Roman"/>
        </w:rPr>
        <w:footnoteReference w:id="1"/>
      </w:r>
    </w:p>
    <w:p w:rsidR="00D1322A" w:rsidRPr="006A08F1" w:rsidRDefault="00FE1920" w:rsidP="006A08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08F1">
        <w:rPr>
          <w:rFonts w:ascii="Times New Roman" w:hAnsi="Times New Roman" w:cs="Times New Roman"/>
        </w:rPr>
        <w:t xml:space="preserve">A Request for Proposals </w:t>
      </w:r>
      <w:r w:rsidR="00D1322A" w:rsidRPr="006A08F1">
        <w:rPr>
          <w:rFonts w:ascii="Times New Roman" w:hAnsi="Times New Roman" w:cs="Times New Roman"/>
        </w:rPr>
        <w:t>will be sent to agencies that have a three-year history of applying for, receiving and successfully completing grants through the Foundation’s quarterly grant-making process</w:t>
      </w:r>
    </w:p>
    <w:p w:rsidR="00B17947" w:rsidRPr="006A08F1" w:rsidRDefault="00634481" w:rsidP="006A08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08F1">
        <w:rPr>
          <w:rFonts w:ascii="Times New Roman" w:hAnsi="Times New Roman" w:cs="Times New Roman"/>
        </w:rPr>
        <w:t>Agencies mu</w:t>
      </w:r>
      <w:r w:rsidR="00B17947" w:rsidRPr="006A08F1">
        <w:rPr>
          <w:rFonts w:ascii="Times New Roman" w:hAnsi="Times New Roman" w:cs="Times New Roman"/>
        </w:rPr>
        <w:t>st have an established Board of Trustees</w:t>
      </w:r>
      <w:r w:rsidR="00FE1920" w:rsidRPr="006A08F1">
        <w:rPr>
          <w:rFonts w:ascii="Times New Roman" w:hAnsi="Times New Roman" w:cs="Times New Roman"/>
        </w:rPr>
        <w:t>,</w:t>
      </w:r>
      <w:r w:rsidR="00B17947" w:rsidRPr="006A08F1">
        <w:rPr>
          <w:rFonts w:ascii="Times New Roman" w:hAnsi="Times New Roman" w:cs="Times New Roman"/>
        </w:rPr>
        <w:t xml:space="preserve"> </w:t>
      </w:r>
      <w:r w:rsidR="004F0209" w:rsidRPr="006A08F1">
        <w:rPr>
          <w:rFonts w:ascii="Times New Roman" w:hAnsi="Times New Roman" w:cs="Times New Roman"/>
        </w:rPr>
        <w:t xml:space="preserve">demonstrate an </w:t>
      </w:r>
      <w:r w:rsidR="00B17947" w:rsidRPr="006A08F1">
        <w:rPr>
          <w:rFonts w:ascii="Times New Roman" w:hAnsi="Times New Roman" w:cs="Times New Roman"/>
        </w:rPr>
        <w:t>active volunteer base</w:t>
      </w:r>
      <w:r w:rsidRPr="006A08F1">
        <w:rPr>
          <w:rFonts w:ascii="Times New Roman" w:hAnsi="Times New Roman" w:cs="Times New Roman"/>
        </w:rPr>
        <w:t>, up-to-date bylaws or other applicable governing documents,</w:t>
      </w:r>
      <w:r w:rsidR="00FE1920" w:rsidRPr="006A08F1">
        <w:rPr>
          <w:rFonts w:ascii="Times New Roman" w:hAnsi="Times New Roman" w:cs="Times New Roman"/>
        </w:rPr>
        <w:t xml:space="preserve"> and consistently seek financial resources from </w:t>
      </w:r>
      <w:r w:rsidRPr="006A08F1">
        <w:rPr>
          <w:rFonts w:ascii="Times New Roman" w:hAnsi="Times New Roman" w:cs="Times New Roman"/>
        </w:rPr>
        <w:t xml:space="preserve">local </w:t>
      </w:r>
      <w:r w:rsidR="00FE1920" w:rsidRPr="006A08F1">
        <w:rPr>
          <w:rFonts w:ascii="Times New Roman" w:hAnsi="Times New Roman" w:cs="Times New Roman"/>
        </w:rPr>
        <w:t>funders other than just the Foundation</w:t>
      </w:r>
    </w:p>
    <w:p w:rsidR="001B7FDA" w:rsidRPr="006A08F1" w:rsidRDefault="001B7FDA" w:rsidP="006A08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08F1">
        <w:rPr>
          <w:rFonts w:ascii="Times New Roman" w:hAnsi="Times New Roman" w:cs="Times New Roman"/>
        </w:rPr>
        <w:t>Most recent 990</w:t>
      </w:r>
      <w:r w:rsidR="004F0209" w:rsidRPr="006A08F1">
        <w:rPr>
          <w:rFonts w:ascii="Times New Roman" w:hAnsi="Times New Roman" w:cs="Times New Roman"/>
        </w:rPr>
        <w:t xml:space="preserve"> or applicable returns that demonstrate </w:t>
      </w:r>
      <w:r w:rsidR="00634481" w:rsidRPr="006A08F1">
        <w:rPr>
          <w:rFonts w:ascii="Times New Roman" w:hAnsi="Times New Roman" w:cs="Times New Roman"/>
        </w:rPr>
        <w:t>agencies are</w:t>
      </w:r>
      <w:r w:rsidR="004F0209" w:rsidRPr="006A08F1">
        <w:rPr>
          <w:rFonts w:ascii="Times New Roman" w:hAnsi="Times New Roman" w:cs="Times New Roman"/>
        </w:rPr>
        <w:t xml:space="preserve"> in good financial standing</w:t>
      </w:r>
      <w:r w:rsidR="001533A6" w:rsidRPr="006A08F1">
        <w:rPr>
          <w:rFonts w:ascii="Times New Roman" w:hAnsi="Times New Roman" w:cs="Times New Roman"/>
        </w:rPr>
        <w:t xml:space="preserve"> with a balanced budget</w:t>
      </w:r>
    </w:p>
    <w:p w:rsidR="001B7FDA" w:rsidRPr="006A08F1" w:rsidRDefault="001B7FDA" w:rsidP="006A08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08F1">
        <w:rPr>
          <w:rFonts w:ascii="Times New Roman" w:hAnsi="Times New Roman" w:cs="Times New Roman"/>
        </w:rPr>
        <w:t>Most recent operational budget</w:t>
      </w:r>
    </w:p>
    <w:p w:rsidR="001533A6" w:rsidRPr="006A08F1" w:rsidRDefault="00634481" w:rsidP="006A08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08F1">
        <w:rPr>
          <w:rFonts w:ascii="Times New Roman" w:hAnsi="Times New Roman" w:cs="Times New Roman"/>
        </w:rPr>
        <w:t>A</w:t>
      </w:r>
      <w:r w:rsidR="001533A6" w:rsidRPr="006A08F1">
        <w:rPr>
          <w:rFonts w:ascii="Times New Roman" w:hAnsi="Times New Roman" w:cs="Times New Roman"/>
        </w:rPr>
        <w:t xml:space="preserve"> reserve/emergency fund or plans to establish/replenish a reserve fund, OR have a contingency line item in their budget to assist in covering unanticipated operational expenses</w:t>
      </w:r>
    </w:p>
    <w:p w:rsidR="003914C9" w:rsidRPr="006A08F1" w:rsidRDefault="001533A6" w:rsidP="006A08F1">
      <w:pPr>
        <w:rPr>
          <w:rFonts w:ascii="Times New Roman" w:hAnsi="Times New Roman" w:cs="Times New Roman"/>
        </w:rPr>
      </w:pPr>
      <w:r w:rsidRPr="006A08F1">
        <w:rPr>
          <w:rFonts w:ascii="Times New Roman" w:hAnsi="Times New Roman" w:cs="Times New Roman"/>
        </w:rPr>
        <w:t>Gr</w:t>
      </w:r>
      <w:r w:rsidR="003914C9" w:rsidRPr="006A08F1">
        <w:rPr>
          <w:rFonts w:ascii="Times New Roman" w:hAnsi="Times New Roman" w:cs="Times New Roman"/>
        </w:rPr>
        <w:t>ants will support initiatives of importance to qualified agencies, including but not limited to:</w:t>
      </w:r>
    </w:p>
    <w:p w:rsidR="003914C9" w:rsidRPr="006A08F1" w:rsidRDefault="003914C9" w:rsidP="006A08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A08F1">
        <w:rPr>
          <w:rFonts w:ascii="Times New Roman" w:hAnsi="Times New Roman" w:cs="Times New Roman"/>
        </w:rPr>
        <w:t>Operational support</w:t>
      </w:r>
    </w:p>
    <w:p w:rsidR="003914C9" w:rsidRPr="006A08F1" w:rsidRDefault="003914C9" w:rsidP="006A08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A08F1">
        <w:rPr>
          <w:rFonts w:ascii="Times New Roman" w:hAnsi="Times New Roman" w:cs="Times New Roman"/>
        </w:rPr>
        <w:t>Capital improvements</w:t>
      </w:r>
    </w:p>
    <w:p w:rsidR="00A9465C" w:rsidRPr="006A08F1" w:rsidRDefault="003914C9" w:rsidP="006A08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A08F1">
        <w:rPr>
          <w:rFonts w:ascii="Times New Roman" w:hAnsi="Times New Roman" w:cs="Times New Roman"/>
        </w:rPr>
        <w:t>Capacity building initiatives</w:t>
      </w:r>
    </w:p>
    <w:p w:rsidR="003914C9" w:rsidRPr="006A08F1" w:rsidRDefault="00FE1920" w:rsidP="006A08F1">
      <w:pPr>
        <w:rPr>
          <w:rFonts w:ascii="Times New Roman" w:hAnsi="Times New Roman" w:cs="Times New Roman"/>
        </w:rPr>
      </w:pPr>
      <w:r w:rsidRPr="006A08F1">
        <w:rPr>
          <w:rFonts w:ascii="Times New Roman" w:hAnsi="Times New Roman" w:cs="Times New Roman"/>
        </w:rPr>
        <w:t xml:space="preserve">Qualified agencies will be notified by Foundation staff. As of today, only three agencies </w:t>
      </w:r>
      <w:r w:rsidR="001E632C" w:rsidRPr="006A08F1">
        <w:rPr>
          <w:rFonts w:ascii="Times New Roman" w:hAnsi="Times New Roman" w:cs="Times New Roman"/>
        </w:rPr>
        <w:t xml:space="preserve">meet these </w:t>
      </w:r>
      <w:r w:rsidRPr="006A08F1">
        <w:rPr>
          <w:rFonts w:ascii="Times New Roman" w:hAnsi="Times New Roman" w:cs="Times New Roman"/>
        </w:rPr>
        <w:t xml:space="preserve">parameters: Haven of Rest, SAFE Place and the Fountain Clinic. </w:t>
      </w:r>
      <w:r w:rsidR="001B7FDA" w:rsidRPr="006A08F1">
        <w:rPr>
          <w:rFonts w:ascii="Times New Roman" w:hAnsi="Times New Roman" w:cs="Times New Roman"/>
        </w:rPr>
        <w:t>Applications will be due October 1. The Foundation’s Board of Trustees will evaluate this initiative on an annual basis, and determine if there are resources available to proceed</w:t>
      </w:r>
      <w:r w:rsidR="002A2D5C" w:rsidRPr="006A08F1">
        <w:rPr>
          <w:rFonts w:ascii="Times New Roman" w:hAnsi="Times New Roman" w:cs="Times New Roman"/>
        </w:rPr>
        <w:t xml:space="preserve"> in the subsequent year(s)</w:t>
      </w:r>
      <w:r w:rsidR="001B7FDA" w:rsidRPr="006A08F1">
        <w:rPr>
          <w:rFonts w:ascii="Times New Roman" w:hAnsi="Times New Roman" w:cs="Times New Roman"/>
        </w:rPr>
        <w:t xml:space="preserve">. </w:t>
      </w:r>
      <w:r w:rsidR="006A08F1" w:rsidRPr="006A08F1">
        <w:rPr>
          <w:rFonts w:ascii="Times New Roman" w:hAnsi="Times New Roman" w:cs="Times New Roman"/>
        </w:rPr>
        <w:t xml:space="preserve">Grants will be capped at no more than $5,000, but additional resources may be considered on a case-by-case basis. </w:t>
      </w:r>
      <w:r w:rsidR="003914C9" w:rsidRPr="006A08F1">
        <w:rPr>
          <w:rFonts w:ascii="Times New Roman" w:hAnsi="Times New Roman" w:cs="Times New Roman"/>
        </w:rPr>
        <w:t>Agencies can still submit applications for costs associated with new, start-up programs through the Foundation’s quarterly grant-making process</w:t>
      </w:r>
      <w:r w:rsidR="00A9465C" w:rsidRPr="006A08F1">
        <w:rPr>
          <w:rFonts w:ascii="Times New Roman" w:hAnsi="Times New Roman" w:cs="Times New Roman"/>
        </w:rPr>
        <w:t>.</w:t>
      </w:r>
      <w:r w:rsidR="00D1322A" w:rsidRPr="006A08F1">
        <w:rPr>
          <w:rFonts w:ascii="Times New Roman" w:hAnsi="Times New Roman" w:cs="Times New Roman"/>
        </w:rPr>
        <w:t xml:space="preserve"> </w:t>
      </w:r>
    </w:p>
    <w:sectPr w:rsidR="003914C9" w:rsidRPr="006A0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A20" w:rsidRDefault="001B7A20" w:rsidP="0087683C">
      <w:pPr>
        <w:spacing w:after="0" w:line="240" w:lineRule="auto"/>
      </w:pPr>
      <w:r>
        <w:separator/>
      </w:r>
    </w:p>
  </w:endnote>
  <w:endnote w:type="continuationSeparator" w:id="0">
    <w:p w:rsidR="001B7A20" w:rsidRDefault="001B7A20" w:rsidP="0087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A20" w:rsidRDefault="001B7A20" w:rsidP="0087683C">
      <w:pPr>
        <w:spacing w:after="0" w:line="240" w:lineRule="auto"/>
      </w:pPr>
      <w:r>
        <w:separator/>
      </w:r>
    </w:p>
  </w:footnote>
  <w:footnote w:type="continuationSeparator" w:id="0">
    <w:p w:rsidR="001B7A20" w:rsidRDefault="001B7A20" w:rsidP="0087683C">
      <w:pPr>
        <w:spacing w:after="0" w:line="240" w:lineRule="auto"/>
      </w:pPr>
      <w:r>
        <w:continuationSeparator/>
      </w:r>
    </w:p>
  </w:footnote>
  <w:footnote w:id="1">
    <w:p w:rsidR="0087683C" w:rsidRDefault="008768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93CB9">
        <w:t>Vulnerable and u</w:t>
      </w:r>
      <w:r>
        <w:t>nderserved populations</w:t>
      </w:r>
      <w:r w:rsidR="00C93CB9">
        <w:t xml:space="preserve"> may</w:t>
      </w:r>
      <w:r>
        <w:t xml:space="preserve"> include</w:t>
      </w:r>
      <w:r w:rsidR="00C93CB9">
        <w:t xml:space="preserve"> (but are not limited to)</w:t>
      </w:r>
      <w:r>
        <w:t xml:space="preserve"> individuals not served through traditional service opportunities, and exhibit isolation</w:t>
      </w:r>
      <w:r w:rsidR="00C93CB9">
        <w:t>/are homebound</w:t>
      </w:r>
      <w:r>
        <w:t xml:space="preserve">, economic disadvantages, </w:t>
      </w:r>
      <w:r w:rsidR="00C93CB9">
        <w:t>illiteracy or language barriers, and physical or mental disabilities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44F6"/>
    <w:multiLevelType w:val="hybridMultilevel"/>
    <w:tmpl w:val="C710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440F2"/>
    <w:multiLevelType w:val="hybridMultilevel"/>
    <w:tmpl w:val="A6D4AD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D4"/>
    <w:rsid w:val="001533A6"/>
    <w:rsid w:val="001821FA"/>
    <w:rsid w:val="001B7A20"/>
    <w:rsid w:val="001B7FDA"/>
    <w:rsid w:val="001E632C"/>
    <w:rsid w:val="00201D4C"/>
    <w:rsid w:val="0023417C"/>
    <w:rsid w:val="002A2D5C"/>
    <w:rsid w:val="002C137E"/>
    <w:rsid w:val="00372102"/>
    <w:rsid w:val="003914C9"/>
    <w:rsid w:val="00485B47"/>
    <w:rsid w:val="004F0209"/>
    <w:rsid w:val="00556C3A"/>
    <w:rsid w:val="00634481"/>
    <w:rsid w:val="006A08F1"/>
    <w:rsid w:val="00770716"/>
    <w:rsid w:val="0087683C"/>
    <w:rsid w:val="008B1837"/>
    <w:rsid w:val="00A9465C"/>
    <w:rsid w:val="00AD3515"/>
    <w:rsid w:val="00B17947"/>
    <w:rsid w:val="00B50FD4"/>
    <w:rsid w:val="00C4188D"/>
    <w:rsid w:val="00C93CB9"/>
    <w:rsid w:val="00D1322A"/>
    <w:rsid w:val="00E3019C"/>
    <w:rsid w:val="00F33FDB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FD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68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8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68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FD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68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8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68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CCB85-FE72-4FED-8E7D-DCB22E62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Shannon</cp:lastModifiedBy>
  <cp:revision>12</cp:revision>
  <cp:lastPrinted>2023-05-04T19:23:00Z</cp:lastPrinted>
  <dcterms:created xsi:type="dcterms:W3CDTF">2023-01-10T18:50:00Z</dcterms:created>
  <dcterms:modified xsi:type="dcterms:W3CDTF">2023-05-16T18:00:00Z</dcterms:modified>
</cp:coreProperties>
</file>